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B88" w:rsidRPr="00405711" w:rsidRDefault="00736B88" w:rsidP="006C1B92">
      <w:pPr>
        <w:spacing w:after="0" w:line="240" w:lineRule="auto"/>
        <w:jc w:val="both"/>
        <w:rPr>
          <w:rFonts w:ascii="Times New Roman" w:hAnsi="Times New Roman" w:cs="Times New Roman"/>
          <w:color w:val="000000"/>
          <w:sz w:val="24"/>
          <w:szCs w:val="24"/>
          <w:shd w:val="clear" w:color="auto" w:fill="FFFFFF"/>
        </w:rPr>
      </w:pPr>
      <w:r w:rsidRPr="00405711">
        <w:rPr>
          <w:rFonts w:ascii="Times New Roman" w:hAnsi="Times New Roman" w:cs="Times New Roman"/>
          <w:color w:val="000000"/>
          <w:sz w:val="24"/>
          <w:szCs w:val="24"/>
          <w:shd w:val="clear" w:color="auto" w:fill="FFFFFF"/>
        </w:rPr>
        <w:t>Se convoca a postulantes para cubrir una posición de</w:t>
      </w:r>
      <w:r w:rsidRPr="00405711">
        <w:rPr>
          <w:rFonts w:ascii="Times New Roman" w:hAnsi="Times New Roman" w:cs="Times New Roman"/>
          <w:b/>
          <w:color w:val="000000"/>
          <w:sz w:val="24"/>
          <w:szCs w:val="24"/>
          <w:shd w:val="clear" w:color="auto" w:fill="FFFFFF"/>
        </w:rPr>
        <w:t xml:space="preserve"> Becario Pos</w:t>
      </w:r>
      <w:r w:rsidR="00AD67F6" w:rsidRPr="00405711">
        <w:rPr>
          <w:rFonts w:ascii="Times New Roman" w:hAnsi="Times New Roman" w:cs="Times New Roman"/>
          <w:b/>
          <w:color w:val="000000"/>
          <w:sz w:val="24"/>
          <w:szCs w:val="24"/>
          <w:shd w:val="clear" w:color="auto" w:fill="FFFFFF"/>
        </w:rPr>
        <w:t>t</w:t>
      </w:r>
      <w:r w:rsidRPr="00405711">
        <w:rPr>
          <w:rFonts w:ascii="Times New Roman" w:hAnsi="Times New Roman" w:cs="Times New Roman"/>
          <w:b/>
          <w:color w:val="000000"/>
          <w:sz w:val="24"/>
          <w:szCs w:val="24"/>
          <w:shd w:val="clear" w:color="auto" w:fill="FFFFFF"/>
        </w:rPr>
        <w:t>doctoral CONICET</w:t>
      </w:r>
      <w:r w:rsidR="00BF46D3" w:rsidRPr="00405711">
        <w:rPr>
          <w:rFonts w:ascii="Times New Roman" w:hAnsi="Times New Roman" w:cs="Times New Roman"/>
          <w:color w:val="000000"/>
          <w:sz w:val="24"/>
          <w:szCs w:val="24"/>
          <w:shd w:val="clear" w:color="auto" w:fill="FFFFFF"/>
        </w:rPr>
        <w:t xml:space="preserve"> (Argentina)</w:t>
      </w:r>
      <w:r w:rsidR="008071F6" w:rsidRPr="00405711">
        <w:rPr>
          <w:rFonts w:ascii="Times New Roman" w:hAnsi="Times New Roman" w:cs="Times New Roman"/>
          <w:color w:val="000000"/>
          <w:sz w:val="24"/>
          <w:szCs w:val="24"/>
          <w:shd w:val="clear" w:color="auto" w:fill="FFFFFF"/>
        </w:rPr>
        <w:t xml:space="preserve"> </w:t>
      </w:r>
      <w:r w:rsidRPr="00405711">
        <w:rPr>
          <w:rFonts w:ascii="Times New Roman" w:hAnsi="Times New Roman" w:cs="Times New Roman"/>
          <w:color w:val="000000"/>
          <w:sz w:val="24"/>
          <w:szCs w:val="24"/>
          <w:shd w:val="clear" w:color="auto" w:fill="FFFFFF"/>
        </w:rPr>
        <w:t xml:space="preserve">en el Centro de Investigación y Desarrollo en </w:t>
      </w:r>
      <w:proofErr w:type="spellStart"/>
      <w:r w:rsidRPr="00405711">
        <w:rPr>
          <w:rFonts w:ascii="Times New Roman" w:hAnsi="Times New Roman" w:cs="Times New Roman"/>
          <w:color w:val="000000"/>
          <w:sz w:val="24"/>
          <w:szCs w:val="24"/>
          <w:shd w:val="clear" w:color="auto" w:fill="FFFFFF"/>
        </w:rPr>
        <w:t>Criotecnología</w:t>
      </w:r>
      <w:proofErr w:type="spellEnd"/>
      <w:r w:rsidRPr="00405711">
        <w:rPr>
          <w:rFonts w:ascii="Times New Roman" w:hAnsi="Times New Roman" w:cs="Times New Roman"/>
          <w:color w:val="000000"/>
          <w:sz w:val="24"/>
          <w:szCs w:val="24"/>
          <w:shd w:val="clear" w:color="auto" w:fill="FFFFFF"/>
        </w:rPr>
        <w:t xml:space="preserve"> de Alimentos (</w:t>
      </w:r>
      <w:r w:rsidR="00AD67F6" w:rsidRPr="00405711">
        <w:rPr>
          <w:rFonts w:ascii="Times New Roman" w:hAnsi="Times New Roman" w:cs="Times New Roman"/>
          <w:color w:val="000000"/>
          <w:sz w:val="24"/>
          <w:szCs w:val="24"/>
          <w:shd w:val="clear" w:color="auto" w:fill="FFFFFF"/>
        </w:rPr>
        <w:t>CIDCA, Argentina) por el término de 2 años a partir del 1 de abril de 2017</w:t>
      </w:r>
      <w:r w:rsidRPr="00405711">
        <w:rPr>
          <w:rFonts w:ascii="Times New Roman" w:hAnsi="Times New Roman" w:cs="Times New Roman"/>
          <w:color w:val="000000"/>
          <w:sz w:val="24"/>
          <w:szCs w:val="24"/>
          <w:shd w:val="clear" w:color="auto" w:fill="FFFFFF"/>
        </w:rPr>
        <w:t>.</w:t>
      </w:r>
    </w:p>
    <w:p w:rsidR="00405711" w:rsidRDefault="00405711" w:rsidP="006C1B92">
      <w:pPr>
        <w:autoSpaceDE w:val="0"/>
        <w:autoSpaceDN w:val="0"/>
        <w:adjustRightInd w:val="0"/>
        <w:spacing w:after="0" w:line="240" w:lineRule="auto"/>
        <w:jc w:val="both"/>
        <w:rPr>
          <w:rFonts w:ascii="Times New Roman" w:hAnsi="Times New Roman" w:cs="Times New Roman"/>
          <w:b/>
          <w:color w:val="000000"/>
          <w:sz w:val="24"/>
          <w:szCs w:val="24"/>
          <w:shd w:val="clear" w:color="auto" w:fill="FFFFFF"/>
        </w:rPr>
      </w:pPr>
    </w:p>
    <w:p w:rsidR="006C1B92" w:rsidRPr="00405711" w:rsidRDefault="006C1B92" w:rsidP="006C1B92">
      <w:pPr>
        <w:autoSpaceDE w:val="0"/>
        <w:autoSpaceDN w:val="0"/>
        <w:adjustRightInd w:val="0"/>
        <w:spacing w:after="0" w:line="240" w:lineRule="auto"/>
        <w:jc w:val="both"/>
        <w:rPr>
          <w:rFonts w:ascii="Times New Roman" w:hAnsi="Times New Roman" w:cs="Times New Roman"/>
          <w:i/>
        </w:rPr>
      </w:pPr>
      <w:r w:rsidRPr="00405711">
        <w:rPr>
          <w:rFonts w:ascii="Times New Roman" w:hAnsi="Times New Roman" w:cs="Times New Roman"/>
          <w:b/>
          <w:color w:val="000000"/>
          <w:sz w:val="24"/>
          <w:szCs w:val="24"/>
          <w:shd w:val="clear" w:color="auto" w:fill="FFFFFF"/>
        </w:rPr>
        <w:t xml:space="preserve">Tema: </w:t>
      </w:r>
      <w:r w:rsidR="00736B88" w:rsidRPr="00405711">
        <w:rPr>
          <w:rFonts w:ascii="Times New Roman" w:hAnsi="Times New Roman" w:cs="Times New Roman"/>
          <w:i/>
        </w:rPr>
        <w:t>“</w:t>
      </w:r>
      <w:bookmarkStart w:id="0" w:name="OLE_LINK1"/>
      <w:bookmarkStart w:id="1" w:name="OLE_LINK2"/>
      <w:r w:rsidR="00736B88" w:rsidRPr="00405711">
        <w:rPr>
          <w:rFonts w:ascii="Times New Roman" w:hAnsi="Times New Roman" w:cs="Times New Roman"/>
          <w:i/>
        </w:rPr>
        <w:t xml:space="preserve">Evaluación de potenciales ingredientes funcionales conteniendo péptidos </w:t>
      </w:r>
      <w:proofErr w:type="spellStart"/>
      <w:r w:rsidR="00736B88" w:rsidRPr="00405711">
        <w:rPr>
          <w:rFonts w:ascii="Times New Roman" w:hAnsi="Times New Roman" w:cs="Times New Roman"/>
          <w:i/>
        </w:rPr>
        <w:t>bioactivos</w:t>
      </w:r>
      <w:proofErr w:type="spellEnd"/>
      <w:r w:rsidR="00736B88" w:rsidRPr="00405711">
        <w:rPr>
          <w:rFonts w:ascii="Times New Roman" w:hAnsi="Times New Roman" w:cs="Times New Roman"/>
          <w:i/>
        </w:rPr>
        <w:t xml:space="preserve"> obtenidos a partir de legumbres cultivadas en la provincia de Buenos Aires</w:t>
      </w:r>
      <w:bookmarkEnd w:id="0"/>
      <w:bookmarkEnd w:id="1"/>
      <w:r w:rsidR="00736B88" w:rsidRPr="00405711">
        <w:rPr>
          <w:rFonts w:ascii="Times New Roman" w:hAnsi="Times New Roman" w:cs="Times New Roman"/>
          <w:i/>
        </w:rPr>
        <w:t xml:space="preserve">”. </w:t>
      </w:r>
    </w:p>
    <w:p w:rsidR="00405711" w:rsidRDefault="00405711" w:rsidP="006C1B92">
      <w:pPr>
        <w:pStyle w:val="Default"/>
        <w:jc w:val="both"/>
        <w:rPr>
          <w:rFonts w:ascii="Times New Roman" w:hAnsi="Times New Roman" w:cs="Times New Roman"/>
          <w:b/>
          <w:shd w:val="clear" w:color="auto" w:fill="FFFFFF"/>
        </w:rPr>
      </w:pPr>
    </w:p>
    <w:p w:rsidR="006C1B92" w:rsidRPr="00405711" w:rsidRDefault="006C1B92" w:rsidP="006C1B92">
      <w:pPr>
        <w:pStyle w:val="Default"/>
        <w:jc w:val="both"/>
        <w:rPr>
          <w:rFonts w:ascii="Times New Roman" w:hAnsi="Times New Roman" w:cs="Times New Roman"/>
          <w:shd w:val="clear" w:color="auto" w:fill="FFFFFF"/>
        </w:rPr>
      </w:pPr>
      <w:r w:rsidRPr="00405711">
        <w:rPr>
          <w:rFonts w:ascii="Times New Roman" w:hAnsi="Times New Roman" w:cs="Times New Roman"/>
          <w:b/>
          <w:shd w:val="clear" w:color="auto" w:fill="FFFFFF"/>
        </w:rPr>
        <w:t>Requisitos:</w:t>
      </w:r>
      <w:r w:rsidRPr="00405711">
        <w:rPr>
          <w:rFonts w:ascii="Times New Roman" w:hAnsi="Times New Roman" w:cs="Times New Roman"/>
          <w:shd w:val="clear" w:color="auto" w:fill="FFFFFF"/>
        </w:rPr>
        <w:t xml:space="preserve"> Graduados en Lic. </w:t>
      </w:r>
      <w:proofErr w:type="gramStart"/>
      <w:r w:rsidRPr="00405711">
        <w:rPr>
          <w:rFonts w:ascii="Times New Roman" w:hAnsi="Times New Roman" w:cs="Times New Roman"/>
          <w:shd w:val="clear" w:color="auto" w:fill="FFFFFF"/>
        </w:rPr>
        <w:t>en</w:t>
      </w:r>
      <w:proofErr w:type="gramEnd"/>
      <w:r w:rsidRPr="00405711">
        <w:rPr>
          <w:rFonts w:ascii="Times New Roman" w:hAnsi="Times New Roman" w:cs="Times New Roman"/>
          <w:shd w:val="clear" w:color="auto" w:fill="FFFFFF"/>
        </w:rPr>
        <w:t xml:space="preserve"> Alimentos, Bioquímica, Biotecnología, Farmacia, Química, Biología o carreras afines con título de Doctor o próximos a doctorarse (fecha límite 31/3/2017), preferentemente con experiencia en el estudio de proteínas vegetales, hidrólisis enzimática y/o fermentaciones, HPLC y otros métodos </w:t>
      </w:r>
      <w:proofErr w:type="spellStart"/>
      <w:r w:rsidRPr="00405711">
        <w:rPr>
          <w:rFonts w:ascii="Times New Roman" w:hAnsi="Times New Roman" w:cs="Times New Roman"/>
          <w:shd w:val="clear" w:color="auto" w:fill="FFFFFF"/>
        </w:rPr>
        <w:t>cromatográficos</w:t>
      </w:r>
      <w:proofErr w:type="spellEnd"/>
      <w:r w:rsidRPr="00405711">
        <w:rPr>
          <w:rFonts w:ascii="Times New Roman" w:hAnsi="Times New Roman" w:cs="Times New Roman"/>
          <w:shd w:val="clear" w:color="auto" w:fill="FFFFFF"/>
        </w:rPr>
        <w:t>. El  límite de edad para la postulación es de 37 años al 31 de diciembre de 2015, inclusive.</w:t>
      </w:r>
      <w:r w:rsidRPr="00405711">
        <w:rPr>
          <w:rFonts w:ascii="Times New Roman" w:hAnsi="Times New Roman" w:cs="Times New Roman"/>
        </w:rPr>
        <w:t xml:space="preserve"> </w:t>
      </w:r>
      <w:r w:rsidRPr="00405711">
        <w:rPr>
          <w:rFonts w:ascii="Times New Roman" w:hAnsi="Times New Roman" w:cs="Times New Roman"/>
          <w:shd w:val="clear" w:color="auto" w:fill="FFFFFF"/>
        </w:rPr>
        <w:t>Al momento de la presentación, el postulante deberá adjuntar un ejemplar preliminar de la tesis doctoral o certificado de aprobación de la misma</w:t>
      </w:r>
    </w:p>
    <w:p w:rsidR="006C1B92" w:rsidRPr="00405711" w:rsidRDefault="006C1B92" w:rsidP="006C1B92">
      <w:pPr>
        <w:autoSpaceDE w:val="0"/>
        <w:autoSpaceDN w:val="0"/>
        <w:adjustRightInd w:val="0"/>
        <w:spacing w:after="0" w:line="240" w:lineRule="auto"/>
        <w:jc w:val="both"/>
        <w:rPr>
          <w:rFonts w:ascii="Times New Roman" w:hAnsi="Times New Roman" w:cs="Times New Roman"/>
          <w:i/>
        </w:rPr>
      </w:pPr>
    </w:p>
    <w:p w:rsidR="006C1B92" w:rsidRPr="00405711" w:rsidRDefault="006C1B92" w:rsidP="006C1B92">
      <w:pPr>
        <w:spacing w:after="0" w:line="240" w:lineRule="auto"/>
        <w:jc w:val="both"/>
        <w:rPr>
          <w:rFonts w:ascii="Times New Roman" w:hAnsi="Times New Roman" w:cs="Times New Roman"/>
          <w:color w:val="000000"/>
          <w:sz w:val="24"/>
          <w:szCs w:val="24"/>
          <w:shd w:val="clear" w:color="auto" w:fill="FFFFFF"/>
        </w:rPr>
      </w:pPr>
      <w:r w:rsidRPr="00405711">
        <w:rPr>
          <w:rFonts w:ascii="Times New Roman" w:hAnsi="Times New Roman" w:cs="Times New Roman"/>
          <w:color w:val="000000"/>
          <w:sz w:val="24"/>
          <w:szCs w:val="24"/>
          <w:shd w:val="clear" w:color="auto" w:fill="FFFFFF"/>
        </w:rPr>
        <w:t>Los interesados deberán enviar un CV incluyendo toda información útil referida a la experiencia y conocimientos relacionados al perfil solicitado a:</w:t>
      </w:r>
      <w:r w:rsidRPr="00405711">
        <w:rPr>
          <w:rStyle w:val="apple-converted-space"/>
          <w:rFonts w:ascii="Times New Roman" w:hAnsi="Times New Roman" w:cs="Times New Roman"/>
          <w:color w:val="000000"/>
          <w:sz w:val="24"/>
          <w:szCs w:val="24"/>
          <w:shd w:val="clear" w:color="auto" w:fill="FFFFFF"/>
        </w:rPr>
        <w:t> </w:t>
      </w:r>
      <w:hyperlink r:id="rId4" w:history="1">
        <w:r w:rsidRPr="00405711">
          <w:rPr>
            <w:rStyle w:val="Hyperlink"/>
            <w:rFonts w:ascii="Times New Roman" w:hAnsi="Times New Roman" w:cs="Times New Roman"/>
            <w:sz w:val="24"/>
            <w:szCs w:val="24"/>
            <w:shd w:val="clear" w:color="auto" w:fill="FFFFFF"/>
          </w:rPr>
          <w:t>vtironi@quimica.unlp.edu.ar</w:t>
        </w:r>
      </w:hyperlink>
      <w:r w:rsidRPr="00405711">
        <w:rPr>
          <w:rStyle w:val="apple-converted-space"/>
          <w:rFonts w:ascii="Times New Roman" w:hAnsi="Times New Roman" w:cs="Times New Roman"/>
          <w:color w:val="000000"/>
          <w:sz w:val="24"/>
          <w:szCs w:val="24"/>
          <w:shd w:val="clear" w:color="auto" w:fill="FFFFFF"/>
        </w:rPr>
        <w:t xml:space="preserve"> o </w:t>
      </w:r>
      <w:hyperlink r:id="rId5" w:history="1">
        <w:r w:rsidRPr="00405711">
          <w:rPr>
            <w:rStyle w:val="Hyperlink"/>
            <w:rFonts w:ascii="Times New Roman" w:hAnsi="Times New Roman" w:cs="Times New Roman"/>
            <w:sz w:val="24"/>
            <w:szCs w:val="24"/>
            <w:shd w:val="clear" w:color="auto" w:fill="FFFFFF"/>
          </w:rPr>
          <w:t>valeriatironi@hotmail.com</w:t>
        </w:r>
      </w:hyperlink>
      <w:r w:rsidRPr="00405711">
        <w:rPr>
          <w:rStyle w:val="apple-converted-space"/>
          <w:rFonts w:ascii="Times New Roman" w:hAnsi="Times New Roman" w:cs="Times New Roman"/>
          <w:color w:val="000000"/>
          <w:sz w:val="24"/>
          <w:szCs w:val="24"/>
          <w:shd w:val="clear" w:color="auto" w:fill="FFFFFF"/>
        </w:rPr>
        <w:t xml:space="preserve"> (</w:t>
      </w:r>
      <w:proofErr w:type="spellStart"/>
      <w:r w:rsidRPr="00405711">
        <w:rPr>
          <w:rStyle w:val="apple-converted-space"/>
          <w:rFonts w:ascii="Times New Roman" w:hAnsi="Times New Roman" w:cs="Times New Roman"/>
          <w:color w:val="000000"/>
          <w:sz w:val="24"/>
          <w:szCs w:val="24"/>
          <w:shd w:val="clear" w:color="auto" w:fill="FFFFFF"/>
        </w:rPr>
        <w:t>Dra</w:t>
      </w:r>
      <w:proofErr w:type="spellEnd"/>
      <w:r w:rsidRPr="00405711">
        <w:rPr>
          <w:rStyle w:val="apple-converted-space"/>
          <w:rFonts w:ascii="Times New Roman" w:hAnsi="Times New Roman" w:cs="Times New Roman"/>
          <w:color w:val="000000"/>
          <w:sz w:val="24"/>
          <w:szCs w:val="24"/>
          <w:shd w:val="clear" w:color="auto" w:fill="FFFFFF"/>
        </w:rPr>
        <w:t xml:space="preserve"> Valeria </w:t>
      </w:r>
      <w:proofErr w:type="spellStart"/>
      <w:r w:rsidRPr="00405711">
        <w:rPr>
          <w:rStyle w:val="apple-converted-space"/>
          <w:rFonts w:ascii="Times New Roman" w:hAnsi="Times New Roman" w:cs="Times New Roman"/>
          <w:color w:val="000000"/>
          <w:sz w:val="24"/>
          <w:szCs w:val="24"/>
          <w:shd w:val="clear" w:color="auto" w:fill="FFFFFF"/>
        </w:rPr>
        <w:t>Tironi</w:t>
      </w:r>
      <w:proofErr w:type="spellEnd"/>
      <w:r w:rsidRPr="00405711">
        <w:rPr>
          <w:rStyle w:val="apple-converted-space"/>
          <w:rFonts w:ascii="Times New Roman" w:hAnsi="Times New Roman" w:cs="Times New Roman"/>
          <w:color w:val="000000"/>
          <w:sz w:val="24"/>
          <w:szCs w:val="24"/>
          <w:shd w:val="clear" w:color="auto" w:fill="FFFFFF"/>
        </w:rPr>
        <w:t>).</w:t>
      </w:r>
    </w:p>
    <w:p w:rsidR="006C1B92" w:rsidRPr="00405711" w:rsidRDefault="006C1B92" w:rsidP="006C1B92">
      <w:pPr>
        <w:autoSpaceDE w:val="0"/>
        <w:autoSpaceDN w:val="0"/>
        <w:adjustRightInd w:val="0"/>
        <w:spacing w:after="0" w:line="240" w:lineRule="auto"/>
        <w:jc w:val="both"/>
        <w:rPr>
          <w:rFonts w:ascii="Times New Roman" w:hAnsi="Times New Roman" w:cs="Times New Roman"/>
          <w:i/>
        </w:rPr>
      </w:pPr>
    </w:p>
    <w:p w:rsidR="006C1B92" w:rsidRPr="00405711" w:rsidRDefault="006C1B92" w:rsidP="006C1B92">
      <w:pPr>
        <w:autoSpaceDE w:val="0"/>
        <w:autoSpaceDN w:val="0"/>
        <w:adjustRightInd w:val="0"/>
        <w:spacing w:after="0" w:line="240" w:lineRule="auto"/>
        <w:jc w:val="both"/>
        <w:rPr>
          <w:rFonts w:ascii="Times New Roman" w:hAnsi="Times New Roman" w:cs="Times New Roman"/>
          <w:b/>
          <w:sz w:val="24"/>
          <w:szCs w:val="24"/>
        </w:rPr>
      </w:pPr>
      <w:r w:rsidRPr="00405711">
        <w:rPr>
          <w:rFonts w:ascii="Times New Roman" w:hAnsi="Times New Roman" w:cs="Times New Roman"/>
          <w:b/>
          <w:sz w:val="24"/>
          <w:szCs w:val="24"/>
        </w:rPr>
        <w:t>Resumen</w:t>
      </w:r>
    </w:p>
    <w:p w:rsidR="008071F6" w:rsidRPr="00405711" w:rsidRDefault="00736B88" w:rsidP="006C1B92">
      <w:pPr>
        <w:autoSpaceDE w:val="0"/>
        <w:autoSpaceDN w:val="0"/>
        <w:adjustRightInd w:val="0"/>
        <w:spacing w:after="0" w:line="240" w:lineRule="auto"/>
        <w:jc w:val="both"/>
        <w:rPr>
          <w:rFonts w:ascii="Times New Roman" w:hAnsi="Times New Roman" w:cs="Times New Roman"/>
          <w:iCs/>
          <w:sz w:val="24"/>
          <w:szCs w:val="24"/>
        </w:rPr>
      </w:pPr>
      <w:r w:rsidRPr="00405711">
        <w:rPr>
          <w:rFonts w:ascii="Times New Roman" w:hAnsi="Times New Roman" w:cs="Times New Roman"/>
          <w:sz w:val="24"/>
          <w:szCs w:val="24"/>
        </w:rPr>
        <w:t xml:space="preserve">Las legumbres son </w:t>
      </w:r>
      <w:bookmarkStart w:id="2" w:name="_GoBack"/>
      <w:bookmarkEnd w:id="2"/>
      <w:r w:rsidRPr="00405711">
        <w:rPr>
          <w:rFonts w:ascii="Times New Roman" w:hAnsi="Times New Roman" w:cs="Times New Roman"/>
          <w:sz w:val="24"/>
          <w:szCs w:val="24"/>
        </w:rPr>
        <w:t xml:space="preserve">alimentos muy nutritivos a los que, además, estudios realizados en otros países les han atribuido efectos beneficiosos sobre enfermedades crónicas dados por la presencia de fibras solubles e insolubles, prebióticos, componentes </w:t>
      </w:r>
      <w:proofErr w:type="spellStart"/>
      <w:r w:rsidRPr="00405711">
        <w:rPr>
          <w:rFonts w:ascii="Times New Roman" w:hAnsi="Times New Roman" w:cs="Times New Roman"/>
          <w:sz w:val="24"/>
          <w:szCs w:val="24"/>
        </w:rPr>
        <w:t>polifenólicos</w:t>
      </w:r>
      <w:proofErr w:type="spellEnd"/>
      <w:r w:rsidRPr="00405711">
        <w:rPr>
          <w:rFonts w:ascii="Times New Roman" w:hAnsi="Times New Roman" w:cs="Times New Roman"/>
          <w:sz w:val="24"/>
          <w:szCs w:val="24"/>
        </w:rPr>
        <w:t xml:space="preserve"> y péptidos </w:t>
      </w:r>
      <w:proofErr w:type="spellStart"/>
      <w:r w:rsidRPr="00405711">
        <w:rPr>
          <w:rFonts w:ascii="Times New Roman" w:hAnsi="Times New Roman" w:cs="Times New Roman"/>
          <w:sz w:val="24"/>
          <w:szCs w:val="24"/>
        </w:rPr>
        <w:t>bioactivos</w:t>
      </w:r>
      <w:proofErr w:type="spellEnd"/>
      <w:r w:rsidRPr="00405711">
        <w:rPr>
          <w:rFonts w:ascii="Times New Roman" w:hAnsi="Times New Roman" w:cs="Times New Roman"/>
          <w:sz w:val="24"/>
          <w:szCs w:val="24"/>
        </w:rPr>
        <w:t xml:space="preserve">. Sin embargo, aún quedan muchos aspectos a profundizar en el estudio de la </w:t>
      </w:r>
      <w:proofErr w:type="spellStart"/>
      <w:r w:rsidRPr="00405711">
        <w:rPr>
          <w:rFonts w:ascii="Times New Roman" w:hAnsi="Times New Roman" w:cs="Times New Roman"/>
          <w:sz w:val="24"/>
          <w:szCs w:val="24"/>
        </w:rPr>
        <w:t>bioactividad</w:t>
      </w:r>
      <w:proofErr w:type="spellEnd"/>
      <w:r w:rsidRPr="00405711">
        <w:rPr>
          <w:rFonts w:ascii="Times New Roman" w:hAnsi="Times New Roman" w:cs="Times New Roman"/>
          <w:sz w:val="24"/>
          <w:szCs w:val="24"/>
        </w:rPr>
        <w:t xml:space="preserve"> de los péptidos y, particularmente, esta temática no ha sido estudiada hasta el momento en variedades argentinas especialmente aquellas cultivadas en la provincia de Buenos Aires tales como arvejas o lentejas. Los péptidos </w:t>
      </w:r>
      <w:proofErr w:type="spellStart"/>
      <w:r w:rsidRPr="00405711">
        <w:rPr>
          <w:rFonts w:ascii="Times New Roman" w:hAnsi="Times New Roman" w:cs="Times New Roman"/>
          <w:sz w:val="24"/>
          <w:szCs w:val="24"/>
        </w:rPr>
        <w:t>bioactivos</w:t>
      </w:r>
      <w:proofErr w:type="spellEnd"/>
      <w:r w:rsidRPr="00405711">
        <w:rPr>
          <w:rFonts w:ascii="Times New Roman" w:hAnsi="Times New Roman" w:cs="Times New Roman"/>
          <w:sz w:val="24"/>
          <w:szCs w:val="24"/>
        </w:rPr>
        <w:t xml:space="preserve"> son secuencias encriptadas en proteínas de distintos orígenes, generalmente inactivos, que luego de su liberación mediante fermentación, hidrólisis catalizada por proteasas (</w:t>
      </w:r>
      <w:r w:rsidRPr="00405711">
        <w:rPr>
          <w:rFonts w:ascii="Times New Roman" w:hAnsi="Times New Roman" w:cs="Times New Roman"/>
          <w:i/>
          <w:sz w:val="24"/>
          <w:szCs w:val="24"/>
        </w:rPr>
        <w:t>in vitro</w:t>
      </w:r>
      <w:r w:rsidRPr="00405711">
        <w:rPr>
          <w:rFonts w:ascii="Times New Roman" w:hAnsi="Times New Roman" w:cs="Times New Roman"/>
          <w:sz w:val="24"/>
          <w:szCs w:val="24"/>
        </w:rPr>
        <w:t>) o durante la digestión gastrointestinal (</w:t>
      </w:r>
      <w:r w:rsidRPr="00405711">
        <w:rPr>
          <w:rFonts w:ascii="Times New Roman" w:hAnsi="Times New Roman" w:cs="Times New Roman"/>
          <w:i/>
          <w:sz w:val="24"/>
          <w:szCs w:val="24"/>
        </w:rPr>
        <w:t>in vivo</w:t>
      </w:r>
      <w:r w:rsidRPr="00405711">
        <w:rPr>
          <w:rFonts w:ascii="Times New Roman" w:hAnsi="Times New Roman" w:cs="Times New Roman"/>
          <w:sz w:val="24"/>
          <w:szCs w:val="24"/>
        </w:rPr>
        <w:t xml:space="preserve">), pueden ser capaces de ejercer una o más actividades biológicas, dependiendo de sus características fisicoquímicas y estructurales. El </w:t>
      </w:r>
      <w:r w:rsidRPr="00405711">
        <w:rPr>
          <w:rFonts w:ascii="Times New Roman" w:hAnsi="Times New Roman" w:cs="Times New Roman"/>
          <w:b/>
          <w:sz w:val="24"/>
          <w:szCs w:val="24"/>
        </w:rPr>
        <w:t>objetivo</w:t>
      </w:r>
      <w:r w:rsidRPr="00405711">
        <w:rPr>
          <w:rFonts w:ascii="Times New Roman" w:hAnsi="Times New Roman" w:cs="Times New Roman"/>
          <w:sz w:val="24"/>
          <w:szCs w:val="24"/>
        </w:rPr>
        <w:t xml:space="preserve"> </w:t>
      </w:r>
      <w:r w:rsidRPr="00405711">
        <w:rPr>
          <w:rFonts w:ascii="Times New Roman" w:hAnsi="Times New Roman" w:cs="Times New Roman"/>
          <w:b/>
          <w:sz w:val="24"/>
          <w:szCs w:val="24"/>
        </w:rPr>
        <w:t>general</w:t>
      </w:r>
      <w:r w:rsidRPr="00405711">
        <w:rPr>
          <w:rFonts w:ascii="Times New Roman" w:hAnsi="Times New Roman" w:cs="Times New Roman"/>
          <w:sz w:val="24"/>
          <w:szCs w:val="24"/>
        </w:rPr>
        <w:t xml:space="preserve"> del presente plan de trabajo es evaluar ingredientes obtenidos de legumbres (arveja y/o lenteja) tales como harina, aislado proteico y harina fermentada como potenciales ingredientes funcionales. Para ello, en primer término se optimizarán las condiciones de preparación de estos ingredientes, especialmente las condiciones para la fermentación espontánea de la harina con el fin de lograr una proteólisis microbiana, y se caracterizarán fisicoquímicamente de los mismos. Los ingredientes obtenidos serán sometidos a un proceso de digestión gastrointestinal simulada, caracterizando luego los digeridos obtenidos, especialmente en su composición peptídicas. Finalmente, se evaluarán distintas actividades biológicas de los digeridos o de fracciones separadas a partir de ellos, estudiando su actividad antioxidante, antihipertensiva y </w:t>
      </w:r>
      <w:proofErr w:type="spellStart"/>
      <w:r w:rsidRPr="00405711">
        <w:rPr>
          <w:rFonts w:ascii="Times New Roman" w:hAnsi="Times New Roman" w:cs="Times New Roman"/>
          <w:sz w:val="24"/>
          <w:szCs w:val="24"/>
        </w:rPr>
        <w:t>hipocolesterolemiante</w:t>
      </w:r>
      <w:proofErr w:type="spellEnd"/>
      <w:r w:rsidRPr="00405711">
        <w:rPr>
          <w:rFonts w:ascii="Times New Roman" w:hAnsi="Times New Roman" w:cs="Times New Roman"/>
          <w:sz w:val="24"/>
          <w:szCs w:val="24"/>
        </w:rPr>
        <w:t xml:space="preserve"> mediante metodologías </w:t>
      </w:r>
      <w:r w:rsidRPr="00405711">
        <w:rPr>
          <w:rFonts w:ascii="Times New Roman" w:hAnsi="Times New Roman" w:cs="Times New Roman"/>
          <w:i/>
          <w:sz w:val="24"/>
          <w:szCs w:val="24"/>
        </w:rPr>
        <w:t>in vitro</w:t>
      </w:r>
      <w:r w:rsidRPr="00405711">
        <w:rPr>
          <w:rFonts w:ascii="Times New Roman" w:hAnsi="Times New Roman" w:cs="Times New Roman"/>
          <w:sz w:val="24"/>
          <w:szCs w:val="24"/>
        </w:rPr>
        <w:t xml:space="preserve">. En base a los resultados obtenidos se seleccionará el o los ingredientes con mayor potencial </w:t>
      </w:r>
      <w:proofErr w:type="spellStart"/>
      <w:r w:rsidRPr="00405711">
        <w:rPr>
          <w:rFonts w:ascii="Times New Roman" w:hAnsi="Times New Roman" w:cs="Times New Roman"/>
          <w:sz w:val="24"/>
          <w:szCs w:val="24"/>
        </w:rPr>
        <w:t>bioactivo</w:t>
      </w:r>
      <w:proofErr w:type="spellEnd"/>
      <w:r w:rsidRPr="00405711">
        <w:rPr>
          <w:rFonts w:ascii="Times New Roman" w:hAnsi="Times New Roman" w:cs="Times New Roman"/>
          <w:sz w:val="24"/>
          <w:szCs w:val="24"/>
        </w:rPr>
        <w:t xml:space="preserve"> y factibilidad económica de ser elaborado/s a escala industrial para su posterior incorporación en matrices alimentarias.</w:t>
      </w:r>
    </w:p>
    <w:sectPr w:rsidR="008071F6" w:rsidRPr="00405711" w:rsidSect="0076665C">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B88"/>
    <w:rsid w:val="001866A9"/>
    <w:rsid w:val="002D1A45"/>
    <w:rsid w:val="00405711"/>
    <w:rsid w:val="00503916"/>
    <w:rsid w:val="006C1B92"/>
    <w:rsid w:val="006F4823"/>
    <w:rsid w:val="00736B88"/>
    <w:rsid w:val="0076665C"/>
    <w:rsid w:val="008071F6"/>
    <w:rsid w:val="00AD67F6"/>
    <w:rsid w:val="00BF46D3"/>
    <w:rsid w:val="00C1302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64BF78-A4C2-42CD-B351-EB0D6599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36B88"/>
  </w:style>
  <w:style w:type="character" w:styleId="Hyperlink">
    <w:name w:val="Hyperlink"/>
    <w:basedOn w:val="DefaultParagraphFont"/>
    <w:uiPriority w:val="99"/>
    <w:unhideWhenUsed/>
    <w:rsid w:val="00736B88"/>
    <w:rPr>
      <w:color w:val="0000FF"/>
      <w:u w:val="single"/>
    </w:rPr>
  </w:style>
  <w:style w:type="character" w:styleId="Emphasis">
    <w:name w:val="Emphasis"/>
    <w:basedOn w:val="DefaultParagraphFont"/>
    <w:uiPriority w:val="20"/>
    <w:qFormat/>
    <w:rsid w:val="00736B88"/>
    <w:rPr>
      <w:i/>
      <w:iCs/>
    </w:rPr>
  </w:style>
  <w:style w:type="paragraph" w:customStyle="1" w:styleId="Default">
    <w:name w:val="Default"/>
    <w:rsid w:val="0050391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valeriatironi@hotmail.com" TargetMode="External"/><Relationship Id="rId4" Type="http://schemas.openxmlformats.org/officeDocument/2006/relationships/hyperlink" Target="mailto:vtironi@quimica.unlp.edu.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512</Words>
  <Characters>2919</Characters>
  <Application>Microsoft Office Word</Application>
  <DocSecurity>0</DocSecurity>
  <Lines>24</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Tironi</dc:creator>
  <cp:keywords/>
  <dc:description/>
  <cp:lastModifiedBy>Andrea</cp:lastModifiedBy>
  <cp:revision>5</cp:revision>
  <dcterms:created xsi:type="dcterms:W3CDTF">2016-08-23T13:59:00Z</dcterms:created>
  <dcterms:modified xsi:type="dcterms:W3CDTF">2016-08-23T14:05:00Z</dcterms:modified>
</cp:coreProperties>
</file>